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Макетная таблица"/>
      </w:tblPr>
      <w:tblGrid>
        <w:gridCol w:w="8695"/>
      </w:tblGrid>
      <w:tr w:rsidR="00C37555" w:rsidRPr="00C37555" w14:paraId="14E1F933" w14:textId="77777777" w:rsidTr="00F87DB0">
        <w:tc>
          <w:tcPr>
            <w:tcW w:w="8573" w:type="dxa"/>
          </w:tcPr>
          <w:p w14:paraId="6DDEBC12" w14:textId="77777777" w:rsidR="00C37555" w:rsidRPr="00C37555" w:rsidRDefault="001E10F9" w:rsidP="00BF4985">
            <w:pPr>
              <w:pStyle w:val="a5"/>
            </w:pPr>
            <w:r>
              <w:t>Лошадка для героя.</w:t>
            </w:r>
          </w:p>
        </w:tc>
      </w:tr>
      <w:tr w:rsidR="00C37555" w:rsidRPr="00C37555" w14:paraId="79C21A03" w14:textId="77777777" w:rsidTr="00F87DB0">
        <w:tc>
          <w:tcPr>
            <w:tcW w:w="8573" w:type="dxa"/>
          </w:tcPr>
          <w:sdt>
            <w:sdtPr>
              <w:id w:val="1785381834"/>
              <w:placeholder>
                <w:docPart w:val="98A678D7C4ED1046BF850ADA18BC91E8"/>
              </w:placeholder>
              <w:temporary/>
              <w:showingPlcHdr/>
              <w15:appearance w15:val="hidden"/>
            </w:sdtPr>
            <w:sdtEndPr/>
            <w:sdtContent>
              <w:p w14:paraId="3C21DA57" w14:textId="77777777" w:rsidR="00C37555" w:rsidRPr="00C37555" w:rsidRDefault="00C37555" w:rsidP="00BF4985">
                <w:pPr>
                  <w:pStyle w:val="a7"/>
                </w:pPr>
                <w:r w:rsidRPr="00C37555">
                  <w:rPr>
                    <w:lang w:bidi="ru-RU"/>
                  </w:rPr>
                  <w:t>Подзаголовок</w:t>
                </w:r>
              </w:p>
            </w:sdtContent>
          </w:sdt>
        </w:tc>
      </w:tr>
    </w:tbl>
    <w:p w14:paraId="266CE033" w14:textId="0050C378" w:rsidR="00FF42F8" w:rsidRDefault="00F6119F">
      <w:pPr>
        <w:pStyle w:val="a9"/>
      </w:pPr>
      <w:r>
        <w:t>Январь 2021</w:t>
      </w:r>
    </w:p>
    <w:p w14:paraId="38426A2B" w14:textId="138D442F" w:rsidR="00FF42F8" w:rsidRDefault="00F6119F" w:rsidP="004951B5">
      <w:pPr>
        <w:pStyle w:val="1"/>
        <w:ind w:right="55"/>
      </w:pPr>
      <w:r>
        <w:t>г.Озерск, челябинская обла</w:t>
      </w:r>
      <w:r w:rsidR="00132E6B">
        <w:t>сть</w:t>
      </w:r>
    </w:p>
    <w:p w14:paraId="66EFC90A" w14:textId="310CE0DB" w:rsidR="00FF42F8" w:rsidRDefault="004951B5">
      <w:pPr>
        <w:pStyle w:val="2"/>
      </w:pPr>
      <w:r>
        <w:t>В январе 2021 г</w:t>
      </w:r>
      <w:r w:rsidR="00EB7D1B">
        <w:t xml:space="preserve"> в 9 Б классе был организован просмотр фильма «Лошадка для героя». </w:t>
      </w:r>
      <w:r w:rsidR="00F37378">
        <w:t>Фильм заставил ребят окунуться в атмосферу военного времени, задуматься о судьбе мальчишки-героя.</w:t>
      </w:r>
    </w:p>
    <w:p w14:paraId="561AF7EA" w14:textId="08A38FE4" w:rsidR="00242EB3" w:rsidRDefault="00242EB3" w:rsidP="00242EB3">
      <w:r>
        <w:t xml:space="preserve">После фильма учащийся 9 Б класса Каркавин Александр рассказал о героической судьбе своего деда, который в совсем юном возрасте ушел на войну и героически погиб, не дождавшись победы. </w:t>
      </w:r>
      <w:r w:rsidR="0047683F">
        <w:t>Александр показал фотографии своего дедушки и братской могилы, в которой он похоронен.</w:t>
      </w:r>
    </w:p>
    <w:p w14:paraId="107527F4" w14:textId="6AA8BC54" w:rsidR="00590D3E" w:rsidRPr="00242EB3" w:rsidRDefault="00590D3E" w:rsidP="00242EB3">
      <w:r>
        <w:t>События тех лет, с каждым годом все дальше от нас</w:t>
      </w:r>
      <w:r w:rsidR="00811E5D">
        <w:t xml:space="preserve">. </w:t>
      </w:r>
      <w:r w:rsidR="00DF26B5">
        <w:t xml:space="preserve">И все меньше остается свидетелей той войны. Поэтому крайне необходимо </w:t>
      </w:r>
      <w:r w:rsidR="00957645">
        <w:t>хранить сведения о людях, которые участвовали в ВОВ</w:t>
      </w:r>
      <w:r w:rsidR="00BF0BF7">
        <w:t xml:space="preserve"> и передавать эти сведения из поколения в поколение.</w:t>
      </w:r>
    </w:p>
    <w:p w14:paraId="1800612C" w14:textId="7B2B8717" w:rsidR="00FF42F8" w:rsidRDefault="00FF42F8"/>
    <w:sectPr w:rsidR="00FF42F8" w:rsidSect="00ED2267">
      <w:footerReference w:type="default" r:id="rId7"/>
      <w:headerReference w:type="first" r:id="rId8"/>
      <w:pgSz w:w="11906" w:h="16838" w:code="9"/>
      <w:pgMar w:top="994" w:right="1728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0771D" w14:textId="77777777" w:rsidR="001E10F9" w:rsidRDefault="001E10F9">
      <w:pPr>
        <w:spacing w:after="0" w:line="240" w:lineRule="auto"/>
      </w:pPr>
      <w:r>
        <w:separator/>
      </w:r>
    </w:p>
  </w:endnote>
  <w:endnote w:type="continuationSeparator" w:id="0">
    <w:p w14:paraId="2BD3B9E4" w14:textId="77777777" w:rsidR="001E10F9" w:rsidRDefault="001E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5154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BD0A" w14:textId="77777777" w:rsidR="00FF42F8" w:rsidRDefault="00FA76A9">
        <w:pPr>
          <w:pStyle w:val="ab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F87DB0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267C5" w14:textId="77777777" w:rsidR="001E10F9" w:rsidRDefault="001E10F9">
      <w:pPr>
        <w:spacing w:after="0" w:line="240" w:lineRule="auto"/>
      </w:pPr>
      <w:r>
        <w:separator/>
      </w:r>
    </w:p>
  </w:footnote>
  <w:footnote w:type="continuationSeparator" w:id="0">
    <w:p w14:paraId="206697A0" w14:textId="77777777" w:rsidR="001E10F9" w:rsidRDefault="001E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7D0CE" w14:textId="77777777" w:rsidR="00987527" w:rsidRDefault="00987527">
    <w:pPr>
      <w:pStyle w:val="ae"/>
    </w:pPr>
    <w:r>
      <w:rPr>
        <w:noProof/>
        <w:lang w:bidi="ru-R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1D22E1F" wp14:editId="7740048B">
              <wp:simplePos x="0" y="0"/>
              <wp:positionH relativeFrom="page">
                <wp:posOffset>8890</wp:posOffset>
              </wp:positionH>
              <wp:positionV relativeFrom="page">
                <wp:posOffset>631190</wp:posOffset>
              </wp:positionV>
              <wp:extent cx="603504" cy="1060704"/>
              <wp:effectExtent l="0" t="0" r="25400" b="25400"/>
              <wp:wrapNone/>
              <wp:docPr id="2" name="Прямоугольник 2" descr="Прямоугольный дизайн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" cy="106070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302A14" id="Прямоугольник 2" o:spid="_x0000_s1026" alt="Прямоугольный дизайн" style="position:absolute;margin-left:.7pt;margin-top:49.7pt;width:47.5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" fillcolor="#3a3a3a [3215]" strokecolor="#2a1120 [1604]" strokeweight="1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F9"/>
    <w:rsid w:val="00054920"/>
    <w:rsid w:val="00132E6B"/>
    <w:rsid w:val="001E10F9"/>
    <w:rsid w:val="00242EB3"/>
    <w:rsid w:val="002C0782"/>
    <w:rsid w:val="002D0740"/>
    <w:rsid w:val="003B368C"/>
    <w:rsid w:val="0046357F"/>
    <w:rsid w:val="0047683F"/>
    <w:rsid w:val="004951B5"/>
    <w:rsid w:val="00590D3E"/>
    <w:rsid w:val="00595A56"/>
    <w:rsid w:val="00732728"/>
    <w:rsid w:val="00811E5D"/>
    <w:rsid w:val="00957645"/>
    <w:rsid w:val="00987527"/>
    <w:rsid w:val="009938BC"/>
    <w:rsid w:val="00A44A77"/>
    <w:rsid w:val="00B84899"/>
    <w:rsid w:val="00BF0BF7"/>
    <w:rsid w:val="00C37555"/>
    <w:rsid w:val="00DF26B5"/>
    <w:rsid w:val="00E0539C"/>
    <w:rsid w:val="00EB7D1B"/>
    <w:rsid w:val="00ED2267"/>
    <w:rsid w:val="00F37378"/>
    <w:rsid w:val="00F6119F"/>
    <w:rsid w:val="00F81F5F"/>
    <w:rsid w:val="00F87DB0"/>
    <w:rsid w:val="00FA76A9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C7E37"/>
  <w15:chartTrackingRefBased/>
  <w15:docId w15:val="{CA146F55-D4F6-BC46-B4C8-489ADF5F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ru-RU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a4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</w:rPr>
  </w:style>
  <w:style w:type="paragraph" w:styleId="a5">
    <w:name w:val="Title"/>
    <w:basedOn w:val="a"/>
    <w:link w:val="a6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a6">
    <w:name w:val="Заголовок Знак"/>
    <w:basedOn w:val="a0"/>
    <w:link w:val="a5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a7">
    <w:name w:val="Subtitle"/>
    <w:basedOn w:val="a"/>
    <w:link w:val="a8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a8">
    <w:name w:val="Подзаголовок Знак"/>
    <w:basedOn w:val="a0"/>
    <w:link w:val="a7"/>
    <w:uiPriority w:val="2"/>
    <w:rPr>
      <w:rFonts w:eastAsiaTheme="minorEastAsia"/>
      <w:i/>
      <w:sz w:val="48"/>
    </w:rPr>
  </w:style>
  <w:style w:type="paragraph" w:styleId="a9">
    <w:name w:val="Date"/>
    <w:basedOn w:val="a"/>
    <w:next w:val="1"/>
    <w:link w:val="aa"/>
    <w:uiPriority w:val="3"/>
    <w:qFormat/>
    <w:pPr>
      <w:spacing w:before="480" w:after="60" w:line="240" w:lineRule="auto"/>
    </w:pPr>
    <w:rPr>
      <w:sz w:val="32"/>
    </w:rPr>
  </w:style>
  <w:style w:type="character" w:customStyle="1" w:styleId="aa">
    <w:name w:val="Дата Знак"/>
    <w:basedOn w:val="a0"/>
    <w:link w:val="a9"/>
    <w:uiPriority w:val="3"/>
    <w:rPr>
      <w:sz w:val="32"/>
    </w:rPr>
  </w:style>
  <w:style w:type="paragraph" w:styleId="ab">
    <w:name w:val="footer"/>
    <w:basedOn w:val="a"/>
    <w:link w:val="ac"/>
    <w:uiPriority w:val="99"/>
    <w:unhideWhenUsed/>
    <w:pPr>
      <w:spacing w:after="0" w:line="240" w:lineRule="auto"/>
    </w:pPr>
    <w:rPr>
      <w:b/>
      <w:sz w:val="36"/>
    </w:rPr>
  </w:style>
  <w:style w:type="character" w:customStyle="1" w:styleId="ac">
    <w:name w:val="Нижний колонтитул Знак"/>
    <w:basedOn w:val="a0"/>
    <w:link w:val="ab"/>
    <w:uiPriority w:val="99"/>
    <w:rPr>
      <w:b/>
      <w:sz w:val="36"/>
    </w:rPr>
  </w:style>
  <w:style w:type="table" w:styleId="ad">
    <w:name w:val="Table Grid"/>
    <w:basedOn w:val="a1"/>
    <w:uiPriority w:val="39"/>
    <w:rsid w:val="002D0740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pPr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af1">
    <w:name w:val="Emphasis"/>
    <w:basedOn w:val="a0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af2">
    <w:name w:val="Intense Emphasis"/>
    <w:basedOn w:val="a0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af3">
    <w:name w:val="Intense Quote"/>
    <w:basedOn w:val="a"/>
    <w:next w:val="a"/>
    <w:link w:val="af4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af4">
    <w:name w:val="Выделенная цитата Знак"/>
    <w:basedOn w:val="a0"/>
    <w:link w:val="af3"/>
    <w:uiPriority w:val="30"/>
    <w:semiHidden/>
    <w:rPr>
      <w:b/>
      <w:i/>
      <w:iCs/>
      <w:sz w:val="36"/>
    </w:rPr>
  </w:style>
  <w:style w:type="character" w:styleId="af5">
    <w:name w:val="Placeholder Text"/>
    <w:basedOn w:val="a0"/>
    <w:uiPriority w:val="99"/>
    <w:semiHidden/>
    <w:rPr>
      <w:color w:val="80808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22">
    <w:name w:val="Цитата 2 Знак"/>
    <w:basedOn w:val="a0"/>
    <w:link w:val="21"/>
    <w:uiPriority w:val="29"/>
    <w:semiHidden/>
    <w:rPr>
      <w:iCs/>
      <w:sz w:val="36"/>
    </w:rPr>
  </w:style>
  <w:style w:type="character" w:styleId="af6">
    <w:name w:val="Strong"/>
    <w:basedOn w:val="a0"/>
    <w:uiPriority w:val="22"/>
    <w:semiHidden/>
    <w:unhideWhenUsed/>
    <w:qFormat/>
    <w:rPr>
      <w:b/>
      <w:bCs/>
      <w:color w:val="3A3A3A" w:themeColor="text2"/>
    </w:rPr>
  </w:style>
  <w:style w:type="character" w:styleId="af7">
    <w:name w:val="Subtle Emphasis"/>
    <w:basedOn w:val="a0"/>
    <w:uiPriority w:val="19"/>
    <w:semiHidden/>
    <w:unhideWhenUsed/>
    <w:qFormat/>
    <w:rPr>
      <w:i/>
      <w:iCs/>
      <w:color w:val="3A3A3A" w:themeColor="text2"/>
    </w:rPr>
  </w:style>
  <w:style w:type="character" w:styleId="af8">
    <w:name w:val="Subtle Reference"/>
    <w:basedOn w:val="a0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af9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fa">
    <w:name w:val="Balloon Text"/>
    <w:basedOn w:val="a"/>
    <w:link w:val="afb"/>
    <w:uiPriority w:val="99"/>
    <w:semiHidden/>
    <w:unhideWhenUsed/>
    <w:rsid w:val="002C0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611B0A8-41E2-BB47-9509-D93A7298B8AF%7dtf50002026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A678D7C4ED1046BF850ADA18BC9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9EDDFD-0206-9746-BC2E-AB080334D81F}"/>
      </w:docPartPr>
      <w:docPartBody>
        <w:p w:rsidR="00000000" w:rsidRDefault="008A0D81">
          <w:pPr>
            <w:pStyle w:val="98A678D7C4ED1046BF850ADA18BC91E8"/>
          </w:pPr>
          <w:r w:rsidRPr="00C37555">
            <w:rPr>
              <w:lang w:bidi="ru-RU"/>
            </w:rPr>
            <w:t>Подзаголовок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B494ADEE3ABF4BB914A8E62F7E6446">
    <w:name w:val="F6B494ADEE3ABF4BB914A8E62F7E6446"/>
  </w:style>
  <w:style w:type="paragraph" w:customStyle="1" w:styleId="98A678D7C4ED1046BF850ADA18BC91E8">
    <w:name w:val="98A678D7C4ED1046BF850ADA18BC91E8"/>
  </w:style>
  <w:style w:type="paragraph" w:customStyle="1" w:styleId="B99ECCEBE3591343A6912D43A7DA7C8E">
    <w:name w:val="B99ECCEBE3591343A6912D43A7DA7C8E"/>
  </w:style>
  <w:style w:type="paragraph" w:customStyle="1" w:styleId="5F660C6DD82D444D8B0B8A06E520070A">
    <w:name w:val="5F660C6DD82D444D8B0B8A06E520070A"/>
  </w:style>
  <w:style w:type="paragraph" w:customStyle="1" w:styleId="9A0E9C2AA44F75479777C47D4437AEC5">
    <w:name w:val="9A0E9C2AA44F75479777C47D4437AEC5"/>
  </w:style>
  <w:style w:type="paragraph" w:customStyle="1" w:styleId="1804EFD57E9B3A48802B8B506048CFAD">
    <w:name w:val="1804EFD57E9B3A48802B8B506048CFAD"/>
  </w:style>
  <w:style w:type="paragraph" w:customStyle="1" w:styleId="9F5ED4F5A7DC124A92C9E9DE2868E4A4">
    <w:name w:val="9F5ED4F5A7DC124A92C9E9DE2868E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{0611B0A8-41E2-BB47-9509-D93A7298B8AF}tf50002026.dotx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julia_akelina@outlook.com</dc:creator>
  <cp:keywords/>
  <dc:description/>
  <cp:lastModifiedBy>julia_akelina@outlook.com</cp:lastModifiedBy>
  <cp:revision>2</cp:revision>
  <dcterms:created xsi:type="dcterms:W3CDTF">2021-02-26T14:40:00Z</dcterms:created>
  <dcterms:modified xsi:type="dcterms:W3CDTF">2021-02-26T14:40:00Z</dcterms:modified>
</cp:coreProperties>
</file>